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EDB" w:rsidRDefault="009E3733">
      <w:pPr>
        <w:rPr>
          <w:rFonts w:asciiTheme="majorHAnsi" w:hAnsiTheme="majorHAnsi"/>
          <w:b/>
          <w:sz w:val="24"/>
          <w:szCs w:val="24"/>
          <w:u w:val="single"/>
        </w:rPr>
      </w:pPr>
      <w:r w:rsidRPr="00214F6E">
        <w:rPr>
          <w:rFonts w:asciiTheme="majorHAnsi" w:hAnsiTheme="majorHAnsi"/>
          <w:b/>
          <w:sz w:val="24"/>
          <w:szCs w:val="24"/>
          <w:u w:val="single"/>
        </w:rPr>
        <w:t>Drugs and Behavior</w:t>
      </w:r>
    </w:p>
    <w:p w:rsidR="007F4DE3" w:rsidRPr="00214F6E" w:rsidRDefault="007F4DE3">
      <w:pPr>
        <w:rPr>
          <w:rFonts w:asciiTheme="majorHAnsi" w:hAnsiTheme="majorHAnsi"/>
          <w:b/>
          <w:sz w:val="24"/>
          <w:szCs w:val="24"/>
          <w:u w:val="single"/>
        </w:rPr>
      </w:pPr>
      <w:r>
        <w:rPr>
          <w:rFonts w:asciiTheme="majorHAnsi" w:hAnsiTheme="majorHAnsi"/>
          <w:b/>
          <w:sz w:val="24"/>
          <w:szCs w:val="24"/>
          <w:u w:val="single"/>
        </w:rPr>
        <w:t>3Types</w:t>
      </w:r>
    </w:p>
    <w:p w:rsidR="00B25AF5" w:rsidRDefault="009E3733" w:rsidP="009E3733">
      <w:pPr>
        <w:shd w:val="clear" w:color="auto" w:fill="FFFFFF"/>
        <w:spacing w:before="100" w:beforeAutospacing="1" w:after="100" w:afterAutospacing="1" w:line="185" w:lineRule="atLeast"/>
        <w:rPr>
          <w:rFonts w:asciiTheme="majorHAnsi" w:eastAsia="Times New Roman" w:hAnsiTheme="majorHAnsi" w:cs="Arial"/>
          <w:b/>
          <w:sz w:val="24"/>
          <w:szCs w:val="24"/>
          <w:u w:val="single"/>
        </w:rPr>
      </w:pPr>
      <w:r w:rsidRPr="009E3733">
        <w:rPr>
          <w:rFonts w:asciiTheme="majorHAnsi" w:eastAsia="Times New Roman" w:hAnsiTheme="majorHAnsi" w:cs="Arial"/>
          <w:b/>
          <w:bCs/>
          <w:sz w:val="24"/>
          <w:szCs w:val="24"/>
          <w:u w:val="single"/>
        </w:rPr>
        <w:t>Depressants</w:t>
      </w:r>
      <w:r w:rsidRPr="009E3733">
        <w:rPr>
          <w:rFonts w:asciiTheme="majorHAnsi" w:eastAsia="Times New Roman" w:hAnsiTheme="majorHAnsi" w:cs="Arial"/>
          <w:b/>
          <w:sz w:val="24"/>
          <w:szCs w:val="24"/>
          <w:u w:val="single"/>
        </w:rPr>
        <w:t xml:space="preserve"> </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sz w:val="24"/>
          <w:szCs w:val="24"/>
        </w:rPr>
      </w:pPr>
      <w:r w:rsidRPr="009E3733">
        <w:rPr>
          <w:rFonts w:asciiTheme="majorHAnsi" w:eastAsia="Times New Roman" w:hAnsiTheme="majorHAnsi" w:cs="Arial"/>
          <w:sz w:val="24"/>
          <w:szCs w:val="24"/>
        </w:rPr>
        <w:br/>
        <w:t xml:space="preserve">Depressants are drugs that slow down the functions of the central nervous system. Depressant drugs do not necessarily make a person feel depressed. </w:t>
      </w:r>
      <w:r w:rsidR="00874907">
        <w:rPr>
          <w:rFonts w:asciiTheme="majorHAnsi" w:eastAsia="Times New Roman" w:hAnsiTheme="majorHAnsi" w:cs="Arial"/>
          <w:sz w:val="24"/>
          <w:szCs w:val="24"/>
        </w:rPr>
        <w:t xml:space="preserve">  Negative side effects include:  constricted pupils, shallow breathing, </w:t>
      </w:r>
      <w:proofErr w:type="gramStart"/>
      <w:r w:rsidR="00874907">
        <w:rPr>
          <w:rFonts w:asciiTheme="majorHAnsi" w:eastAsia="Times New Roman" w:hAnsiTheme="majorHAnsi" w:cs="Arial"/>
          <w:sz w:val="24"/>
          <w:szCs w:val="24"/>
        </w:rPr>
        <w:t>clammy</w:t>
      </w:r>
      <w:proofErr w:type="gramEnd"/>
      <w:r w:rsidR="00874907">
        <w:rPr>
          <w:rFonts w:asciiTheme="majorHAnsi" w:eastAsia="Times New Roman" w:hAnsiTheme="majorHAnsi" w:cs="Arial"/>
          <w:sz w:val="24"/>
          <w:szCs w:val="24"/>
        </w:rPr>
        <w:t xml:space="preserve"> skin.  </w:t>
      </w:r>
    </w:p>
    <w:p w:rsidR="00377F81" w:rsidRPr="00214F6E" w:rsidRDefault="009E3733" w:rsidP="009E3733">
      <w:pPr>
        <w:numPr>
          <w:ilvl w:val="0"/>
          <w:numId w:val="1"/>
        </w:numPr>
        <w:spacing w:before="100" w:beforeAutospacing="1" w:after="100" w:afterAutospacing="1" w:line="185" w:lineRule="atLeast"/>
        <w:ind w:left="0"/>
        <w:rPr>
          <w:rFonts w:asciiTheme="majorHAnsi" w:eastAsia="Times New Roman" w:hAnsiTheme="majorHAnsi" w:cs="Arial"/>
          <w:sz w:val="24"/>
          <w:szCs w:val="24"/>
        </w:rPr>
      </w:pPr>
      <w:r w:rsidRPr="009E3733">
        <w:rPr>
          <w:rFonts w:asciiTheme="majorHAnsi" w:eastAsia="Times New Roman" w:hAnsiTheme="majorHAnsi" w:cs="Arial"/>
          <w:sz w:val="24"/>
          <w:szCs w:val="24"/>
        </w:rPr>
        <w:t xml:space="preserve">Alcohol </w:t>
      </w:r>
    </w:p>
    <w:p w:rsidR="009E3733" w:rsidRPr="009E3733" w:rsidRDefault="00377F81" w:rsidP="009E3733">
      <w:pPr>
        <w:numPr>
          <w:ilvl w:val="0"/>
          <w:numId w:val="1"/>
        </w:numPr>
        <w:spacing w:before="100" w:beforeAutospacing="1" w:after="100" w:afterAutospacing="1" w:line="185" w:lineRule="atLeast"/>
        <w:ind w:left="0"/>
        <w:rPr>
          <w:rFonts w:asciiTheme="majorHAnsi" w:eastAsia="Times New Roman" w:hAnsiTheme="majorHAnsi" w:cs="Arial"/>
          <w:sz w:val="24"/>
          <w:szCs w:val="24"/>
        </w:rPr>
      </w:pPr>
      <w:r w:rsidRPr="00214F6E">
        <w:rPr>
          <w:rFonts w:asciiTheme="majorHAnsi" w:eastAsia="Times New Roman" w:hAnsiTheme="majorHAnsi" w:cs="Arial"/>
          <w:sz w:val="24"/>
          <w:szCs w:val="24"/>
        </w:rPr>
        <w:t>Cannabis ("pot")</w:t>
      </w:r>
      <w:r w:rsidR="009E3733" w:rsidRPr="009E3733">
        <w:rPr>
          <w:rFonts w:asciiTheme="majorHAnsi" w:eastAsia="Times New Roman" w:hAnsiTheme="majorHAnsi" w:cs="Arial"/>
          <w:sz w:val="24"/>
          <w:szCs w:val="24"/>
        </w:rPr>
        <w:t xml:space="preserve"> </w:t>
      </w:r>
    </w:p>
    <w:p w:rsidR="009E3733" w:rsidRPr="009E3733" w:rsidRDefault="00377F81" w:rsidP="009E3733">
      <w:pPr>
        <w:numPr>
          <w:ilvl w:val="0"/>
          <w:numId w:val="1"/>
        </w:numPr>
        <w:spacing w:before="100" w:beforeAutospacing="1" w:after="100" w:afterAutospacing="1" w:line="185" w:lineRule="atLeast"/>
        <w:ind w:left="0"/>
        <w:rPr>
          <w:rFonts w:asciiTheme="majorHAnsi" w:eastAsia="Times New Roman" w:hAnsiTheme="majorHAnsi" w:cs="Arial"/>
          <w:sz w:val="24"/>
          <w:szCs w:val="24"/>
        </w:rPr>
      </w:pPr>
      <w:r w:rsidRPr="00214F6E">
        <w:rPr>
          <w:rFonts w:asciiTheme="majorHAnsi" w:eastAsia="Times New Roman" w:hAnsiTheme="majorHAnsi" w:cs="Arial"/>
          <w:sz w:val="24"/>
          <w:szCs w:val="24"/>
        </w:rPr>
        <w:t xml:space="preserve">Barbiturates - </w:t>
      </w:r>
      <w:r w:rsidRPr="00214F6E">
        <w:rPr>
          <w:rFonts w:asciiTheme="majorHAnsi" w:hAnsiTheme="majorHAnsi"/>
          <w:sz w:val="24"/>
          <w:szCs w:val="24"/>
        </w:rPr>
        <w:t>still used in general anesthesia, as well as for epilepsy</w:t>
      </w:r>
      <w:r w:rsidR="002251D6" w:rsidRPr="00214F6E">
        <w:rPr>
          <w:rFonts w:asciiTheme="majorHAnsi" w:hAnsiTheme="majorHAnsi"/>
          <w:sz w:val="24"/>
          <w:szCs w:val="24"/>
        </w:rPr>
        <w:t xml:space="preserve"> - still widely used in surgical anesthesia, especially to induce anesthesia</w:t>
      </w:r>
    </w:p>
    <w:p w:rsidR="009E3733" w:rsidRPr="009E3733" w:rsidRDefault="00377F81" w:rsidP="009E3733">
      <w:pPr>
        <w:numPr>
          <w:ilvl w:val="0"/>
          <w:numId w:val="1"/>
        </w:numPr>
        <w:spacing w:before="100" w:beforeAutospacing="1" w:after="100" w:afterAutospacing="1" w:line="185" w:lineRule="atLeast"/>
        <w:ind w:left="0"/>
        <w:rPr>
          <w:rFonts w:asciiTheme="majorHAnsi" w:eastAsia="Times New Roman" w:hAnsiTheme="majorHAnsi" w:cs="Arial"/>
          <w:sz w:val="24"/>
          <w:szCs w:val="24"/>
        </w:rPr>
      </w:pPr>
      <w:r w:rsidRPr="00214F6E">
        <w:rPr>
          <w:rFonts w:asciiTheme="majorHAnsi" w:eastAsia="Times New Roman" w:hAnsiTheme="majorHAnsi" w:cs="Arial"/>
          <w:sz w:val="24"/>
          <w:szCs w:val="24"/>
        </w:rPr>
        <w:t xml:space="preserve">Benzodiazepines - </w:t>
      </w:r>
      <w:r w:rsidRPr="00214F6E">
        <w:rPr>
          <w:rFonts w:asciiTheme="majorHAnsi" w:hAnsiTheme="majorHAnsi"/>
          <w:sz w:val="24"/>
          <w:szCs w:val="24"/>
        </w:rPr>
        <w:t>treatment of anxiety</w:t>
      </w:r>
      <w:r w:rsidR="002251D6" w:rsidRPr="00214F6E">
        <w:rPr>
          <w:rFonts w:asciiTheme="majorHAnsi" w:hAnsiTheme="majorHAnsi"/>
          <w:sz w:val="24"/>
          <w:szCs w:val="24"/>
        </w:rPr>
        <w:t>,</w:t>
      </w:r>
      <w:r w:rsidRPr="00214F6E">
        <w:rPr>
          <w:rFonts w:asciiTheme="majorHAnsi" w:hAnsiTheme="majorHAnsi"/>
          <w:sz w:val="24"/>
          <w:szCs w:val="24"/>
        </w:rPr>
        <w:t xml:space="preserve"> </w:t>
      </w:r>
      <w:r w:rsidR="002251D6" w:rsidRPr="00214F6E">
        <w:rPr>
          <w:rFonts w:asciiTheme="majorHAnsi" w:hAnsiTheme="majorHAnsi"/>
          <w:sz w:val="24"/>
          <w:szCs w:val="24"/>
        </w:rPr>
        <w:t xml:space="preserve">for alcohol detoxification </w:t>
      </w:r>
      <w:r w:rsidRPr="00214F6E">
        <w:rPr>
          <w:rFonts w:asciiTheme="majorHAnsi" w:hAnsiTheme="majorHAnsi"/>
          <w:sz w:val="24"/>
          <w:szCs w:val="24"/>
        </w:rPr>
        <w:t xml:space="preserve">and </w:t>
      </w:r>
      <w:r w:rsidR="002251D6" w:rsidRPr="00214F6E">
        <w:rPr>
          <w:rFonts w:asciiTheme="majorHAnsi" w:hAnsiTheme="majorHAnsi"/>
          <w:sz w:val="24"/>
          <w:szCs w:val="24"/>
        </w:rPr>
        <w:t>useful for short-term treatment of insomnia</w:t>
      </w:r>
    </w:p>
    <w:p w:rsidR="009E3733" w:rsidRPr="009E3733" w:rsidRDefault="009E3733" w:rsidP="009E3733">
      <w:pPr>
        <w:numPr>
          <w:ilvl w:val="0"/>
          <w:numId w:val="1"/>
        </w:numPr>
        <w:spacing w:before="100" w:beforeAutospacing="1" w:after="100" w:afterAutospacing="1" w:line="185" w:lineRule="atLeast"/>
        <w:ind w:left="0"/>
        <w:rPr>
          <w:rFonts w:asciiTheme="majorHAnsi" w:eastAsia="Times New Roman" w:hAnsiTheme="majorHAnsi" w:cs="Arial"/>
          <w:sz w:val="24"/>
          <w:szCs w:val="24"/>
        </w:rPr>
      </w:pPr>
      <w:r w:rsidRPr="009E3733">
        <w:rPr>
          <w:rFonts w:asciiTheme="majorHAnsi" w:eastAsia="Times New Roman" w:hAnsiTheme="majorHAnsi" w:cs="Arial"/>
          <w:sz w:val="24"/>
          <w:szCs w:val="24"/>
        </w:rPr>
        <w:t xml:space="preserve">Opiates and </w:t>
      </w:r>
      <w:proofErr w:type="spellStart"/>
      <w:r w:rsidRPr="009E3733">
        <w:rPr>
          <w:rFonts w:asciiTheme="majorHAnsi" w:eastAsia="Times New Roman" w:hAnsiTheme="majorHAnsi" w:cs="Arial"/>
          <w:sz w:val="24"/>
          <w:szCs w:val="24"/>
        </w:rPr>
        <w:t>opioids</w:t>
      </w:r>
      <w:proofErr w:type="spellEnd"/>
      <w:r w:rsidRPr="009E3733">
        <w:rPr>
          <w:rFonts w:asciiTheme="majorHAnsi" w:eastAsia="Times New Roman" w:hAnsiTheme="majorHAnsi" w:cs="Arial"/>
          <w:sz w:val="24"/>
          <w:szCs w:val="24"/>
        </w:rPr>
        <w:t xml:space="preserve">, including </w:t>
      </w:r>
      <w:proofErr w:type="gramStart"/>
      <w:r w:rsidRPr="009E3733">
        <w:rPr>
          <w:rFonts w:asciiTheme="majorHAnsi" w:eastAsia="Times New Roman" w:hAnsiTheme="majorHAnsi" w:cs="Arial"/>
          <w:sz w:val="24"/>
          <w:szCs w:val="24"/>
        </w:rPr>
        <w:t xml:space="preserve">heroin </w:t>
      </w:r>
      <w:r w:rsidR="00377F81" w:rsidRPr="00214F6E">
        <w:rPr>
          <w:rFonts w:asciiTheme="majorHAnsi" w:eastAsia="Times New Roman" w:hAnsiTheme="majorHAnsi" w:cs="Arial"/>
          <w:sz w:val="24"/>
          <w:szCs w:val="24"/>
        </w:rPr>
        <w:t>,</w:t>
      </w:r>
      <w:proofErr w:type="gramEnd"/>
      <w:r w:rsidR="00377F81" w:rsidRPr="00214F6E">
        <w:rPr>
          <w:rFonts w:asciiTheme="majorHAnsi" w:eastAsia="Times New Roman" w:hAnsiTheme="majorHAnsi" w:cs="Arial"/>
          <w:sz w:val="24"/>
          <w:szCs w:val="24"/>
        </w:rPr>
        <w:t xml:space="preserve"> morphine, </w:t>
      </w:r>
      <w:r w:rsidR="00377F81" w:rsidRPr="00EC7BF4">
        <w:rPr>
          <w:rFonts w:asciiTheme="majorHAnsi" w:eastAsia="Times New Roman" w:hAnsiTheme="majorHAnsi" w:cs="Arial"/>
          <w:sz w:val="24"/>
          <w:szCs w:val="24"/>
        </w:rPr>
        <w:t>codeine</w:t>
      </w:r>
      <w:r w:rsidR="00EC7BF4" w:rsidRPr="00EC7BF4">
        <w:rPr>
          <w:rFonts w:asciiTheme="majorHAnsi" w:eastAsia="Times New Roman" w:hAnsiTheme="majorHAnsi" w:cs="Arial"/>
          <w:sz w:val="24"/>
          <w:szCs w:val="24"/>
        </w:rPr>
        <w:t xml:space="preserve">, </w:t>
      </w:r>
      <w:proofErr w:type="spellStart"/>
      <w:r w:rsidR="00EC7BF4" w:rsidRPr="00EC7BF4">
        <w:rPr>
          <w:rFonts w:asciiTheme="majorHAnsi" w:hAnsiTheme="majorHAnsi"/>
          <w:bCs/>
          <w:sz w:val="24"/>
          <w:szCs w:val="24"/>
        </w:rPr>
        <w:t>oxycodone</w:t>
      </w:r>
      <w:proofErr w:type="spellEnd"/>
      <w:r w:rsidR="00EC7BF4">
        <w:rPr>
          <w:rFonts w:asciiTheme="majorHAnsi" w:hAnsiTheme="majorHAnsi"/>
          <w:bCs/>
          <w:sz w:val="24"/>
          <w:szCs w:val="24"/>
        </w:rPr>
        <w:t xml:space="preserve">, </w:t>
      </w:r>
      <w:proofErr w:type="spellStart"/>
      <w:r w:rsidR="00EC7BF4">
        <w:rPr>
          <w:rFonts w:asciiTheme="majorHAnsi" w:hAnsiTheme="majorHAnsi"/>
          <w:bCs/>
          <w:sz w:val="24"/>
          <w:szCs w:val="24"/>
        </w:rPr>
        <w:t>hydrocodone</w:t>
      </w:r>
      <w:proofErr w:type="spellEnd"/>
      <w:r w:rsidR="00377F81" w:rsidRPr="00214F6E">
        <w:rPr>
          <w:rFonts w:asciiTheme="majorHAnsi" w:eastAsia="Times New Roman" w:hAnsiTheme="majorHAnsi" w:cs="Arial"/>
          <w:sz w:val="24"/>
          <w:szCs w:val="24"/>
        </w:rPr>
        <w:t xml:space="preserve"> - </w:t>
      </w:r>
      <w:r w:rsidR="002251D6" w:rsidRPr="00214F6E">
        <w:rPr>
          <w:rFonts w:asciiTheme="majorHAnsi" w:hAnsiTheme="majorHAnsi"/>
          <w:sz w:val="24"/>
          <w:szCs w:val="24"/>
        </w:rPr>
        <w:t>The analgesic</w:t>
      </w:r>
      <w:r w:rsidR="00214F6E" w:rsidRPr="00214F6E">
        <w:rPr>
          <w:rFonts w:asciiTheme="majorHAnsi" w:hAnsiTheme="majorHAnsi"/>
          <w:sz w:val="24"/>
          <w:szCs w:val="24"/>
        </w:rPr>
        <w:t xml:space="preserve"> </w:t>
      </w:r>
      <w:r w:rsidR="002251D6" w:rsidRPr="00214F6E">
        <w:rPr>
          <w:rFonts w:asciiTheme="majorHAnsi" w:hAnsiTheme="majorHAnsi"/>
          <w:sz w:val="24"/>
          <w:szCs w:val="24"/>
        </w:rPr>
        <w:t xml:space="preserve">(painkiller) effects of </w:t>
      </w:r>
      <w:proofErr w:type="spellStart"/>
      <w:r w:rsidR="002251D6" w:rsidRPr="00214F6E">
        <w:rPr>
          <w:rFonts w:asciiTheme="majorHAnsi" w:hAnsiTheme="majorHAnsi"/>
          <w:sz w:val="24"/>
          <w:szCs w:val="24"/>
        </w:rPr>
        <w:t>opioids</w:t>
      </w:r>
      <w:proofErr w:type="spellEnd"/>
      <w:r w:rsidR="002251D6" w:rsidRPr="00214F6E">
        <w:rPr>
          <w:rFonts w:asciiTheme="majorHAnsi" w:hAnsiTheme="majorHAnsi"/>
          <w:sz w:val="24"/>
          <w:szCs w:val="24"/>
        </w:rPr>
        <w:t xml:space="preserve"> are due to decreased perception of pain, decreased reaction to pain as well as increased pain tolerance.</w:t>
      </w:r>
    </w:p>
    <w:p w:rsidR="009E3733" w:rsidRPr="009E3733" w:rsidRDefault="009E3733" w:rsidP="009E3733">
      <w:pPr>
        <w:numPr>
          <w:ilvl w:val="0"/>
          <w:numId w:val="1"/>
        </w:numPr>
        <w:spacing w:before="100" w:beforeAutospacing="1" w:after="100" w:afterAutospacing="1" w:line="185" w:lineRule="atLeast"/>
        <w:ind w:left="0"/>
        <w:rPr>
          <w:rFonts w:asciiTheme="majorHAnsi" w:eastAsia="Times New Roman" w:hAnsiTheme="majorHAnsi" w:cs="Arial"/>
          <w:sz w:val="24"/>
          <w:szCs w:val="24"/>
        </w:rPr>
      </w:pPr>
      <w:r w:rsidRPr="009E3733">
        <w:rPr>
          <w:rFonts w:asciiTheme="majorHAnsi" w:eastAsia="Times New Roman" w:hAnsiTheme="majorHAnsi" w:cs="Arial"/>
          <w:sz w:val="24"/>
          <w:szCs w:val="24"/>
        </w:rPr>
        <w:t>Some solvents and inhalants</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In small quantities, depressants can cause the user to feel more relaxed and less inhibited. In larger quantities they can cause unconsciousness, vomiting and even death. Depressants affect concentration and coordination. </w:t>
      </w:r>
    </w:p>
    <w:p w:rsidR="00B25AF5"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u w:val="single"/>
        </w:rPr>
      </w:pPr>
      <w:r w:rsidRPr="009E3733">
        <w:rPr>
          <w:rFonts w:asciiTheme="majorHAnsi" w:eastAsia="Times New Roman" w:hAnsiTheme="majorHAnsi" w:cs="Arial"/>
          <w:b/>
          <w:bCs/>
          <w:color w:val="000000"/>
          <w:sz w:val="24"/>
          <w:szCs w:val="24"/>
          <w:u w:val="single"/>
        </w:rPr>
        <w:t>Stimulants</w:t>
      </w:r>
      <w:r w:rsidRPr="009E3733">
        <w:rPr>
          <w:rFonts w:asciiTheme="majorHAnsi" w:eastAsia="Times New Roman" w:hAnsiTheme="majorHAnsi" w:cs="Arial"/>
          <w:color w:val="000000"/>
          <w:sz w:val="24"/>
          <w:szCs w:val="24"/>
          <w:u w:val="single"/>
        </w:rPr>
        <w:t xml:space="preserve"> </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br/>
        <w:t xml:space="preserve">Stimulants act on the central nervous system to speed up the messages to and from the brain. They can make the user feel more awake, alert or confident. Stimulants increase heart rate, body temperature and blood pressure. Other effects include reduced appetite, dilated pupils, talkativeness, agitation and sleep disturbance. Mild stimulants include: </w:t>
      </w:r>
    </w:p>
    <w:p w:rsidR="009E3733" w:rsidRPr="009E3733" w:rsidRDefault="009E3733" w:rsidP="009E3733">
      <w:pPr>
        <w:numPr>
          <w:ilvl w:val="0"/>
          <w:numId w:val="2"/>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Ephedrine used in medicines for bronchitis, hay fever and asthma </w:t>
      </w:r>
    </w:p>
    <w:p w:rsidR="009E3733" w:rsidRPr="009E3733" w:rsidRDefault="009E3733" w:rsidP="009E3733">
      <w:pPr>
        <w:numPr>
          <w:ilvl w:val="0"/>
          <w:numId w:val="2"/>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Caffeine in coffee, tea and cola drinks </w:t>
      </w:r>
    </w:p>
    <w:p w:rsidR="009E3733" w:rsidRPr="009E3733" w:rsidRDefault="009E3733" w:rsidP="009E3733">
      <w:pPr>
        <w:numPr>
          <w:ilvl w:val="0"/>
          <w:numId w:val="2"/>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Nicotine in tobacco.</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Stronger stimulants include: </w:t>
      </w:r>
    </w:p>
    <w:p w:rsidR="009E3733" w:rsidRPr="009E3733" w:rsidRDefault="009E3733" w:rsidP="009E3733">
      <w:pPr>
        <w:numPr>
          <w:ilvl w:val="0"/>
          <w:numId w:val="3"/>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Amphetamines, </w:t>
      </w:r>
      <w:r w:rsidRPr="00214F6E">
        <w:rPr>
          <w:rFonts w:asciiTheme="majorHAnsi" w:eastAsia="Times New Roman" w:hAnsiTheme="majorHAnsi" w:cs="Arial"/>
          <w:color w:val="000000"/>
          <w:sz w:val="24"/>
          <w:szCs w:val="24"/>
        </w:rPr>
        <w:t>("speed", "crystal meth"</w:t>
      </w:r>
      <w:r w:rsidRPr="009E3733">
        <w:rPr>
          <w:rFonts w:asciiTheme="majorHAnsi" w:eastAsia="Times New Roman" w:hAnsiTheme="majorHAnsi" w:cs="Arial"/>
          <w:color w:val="000000"/>
          <w:sz w:val="24"/>
          <w:szCs w:val="24"/>
        </w:rPr>
        <w:t xml:space="preserve">) </w:t>
      </w:r>
    </w:p>
    <w:p w:rsidR="009E3733" w:rsidRPr="009E3733" w:rsidRDefault="009E3733" w:rsidP="009E3733">
      <w:pPr>
        <w:numPr>
          <w:ilvl w:val="0"/>
          <w:numId w:val="3"/>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Cocaine </w:t>
      </w:r>
    </w:p>
    <w:p w:rsidR="009E3733" w:rsidRPr="009E3733" w:rsidRDefault="009E3733" w:rsidP="009E3733">
      <w:pPr>
        <w:numPr>
          <w:ilvl w:val="0"/>
          <w:numId w:val="3"/>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Ecstasy </w:t>
      </w:r>
    </w:p>
    <w:p w:rsid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Large quantities of stimulants can "over-stimulate" the user, causing anxiety, panic, seizures, headaches, stomach cramps, aggression and paranoia.</w:t>
      </w:r>
    </w:p>
    <w:p w:rsidR="00B25AF5" w:rsidRPr="009E3733" w:rsidRDefault="00B25AF5"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p>
    <w:p w:rsidR="00B25AF5"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u w:val="single"/>
        </w:rPr>
      </w:pPr>
      <w:r w:rsidRPr="009E3733">
        <w:rPr>
          <w:rFonts w:asciiTheme="majorHAnsi" w:eastAsia="Times New Roman" w:hAnsiTheme="majorHAnsi" w:cs="Arial"/>
          <w:b/>
          <w:bCs/>
          <w:color w:val="000000"/>
          <w:sz w:val="24"/>
          <w:szCs w:val="24"/>
          <w:u w:val="single"/>
        </w:rPr>
        <w:t>Hallucinogens</w:t>
      </w:r>
      <w:r w:rsidRPr="009E3733">
        <w:rPr>
          <w:rFonts w:asciiTheme="majorHAnsi" w:eastAsia="Times New Roman" w:hAnsiTheme="majorHAnsi" w:cs="Arial"/>
          <w:color w:val="000000"/>
          <w:sz w:val="24"/>
          <w:szCs w:val="24"/>
          <w:u w:val="single"/>
        </w:rPr>
        <w:t xml:space="preserve"> </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br/>
        <w:t xml:space="preserve">Hallucinogens affect perception. People who have taken them may believe they see or hear things that aren't really there, or what they see may be distorted in some way. The effects of hallucinogens vary a great deal, so it is impossible to predict how they will affect a particular person at a particular time. </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Hallucinogens include: </w:t>
      </w:r>
    </w:p>
    <w:p w:rsidR="009E3733" w:rsidRPr="009E3733" w:rsidRDefault="009E3733" w:rsidP="009E3733">
      <w:pPr>
        <w:numPr>
          <w:ilvl w:val="0"/>
          <w:numId w:val="4"/>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LSD </w:t>
      </w:r>
    </w:p>
    <w:p w:rsidR="009E3733" w:rsidRPr="009E3733" w:rsidRDefault="009E3733" w:rsidP="009E3733">
      <w:pPr>
        <w:numPr>
          <w:ilvl w:val="0"/>
          <w:numId w:val="4"/>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Magic mushrooms </w:t>
      </w:r>
    </w:p>
    <w:p w:rsidR="009E3733" w:rsidRPr="009E3733" w:rsidRDefault="009E3733" w:rsidP="009E3733">
      <w:pPr>
        <w:numPr>
          <w:ilvl w:val="0"/>
          <w:numId w:val="4"/>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Mescaline (peyote cactus) </w:t>
      </w:r>
    </w:p>
    <w:p w:rsidR="009E3733" w:rsidRPr="009E3733" w:rsidRDefault="009E3733" w:rsidP="009E3733">
      <w:pPr>
        <w:numPr>
          <w:ilvl w:val="0"/>
          <w:numId w:val="4"/>
        </w:numPr>
        <w:spacing w:before="100" w:beforeAutospacing="1" w:after="100" w:afterAutospacing="1" w:line="185" w:lineRule="atLeast"/>
        <w:ind w:left="0"/>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 xml:space="preserve">PCP ('angel dust') </w:t>
      </w:r>
    </w:p>
    <w:p w:rsidR="009E3733" w:rsidRPr="009E3733" w:rsidRDefault="00214F6E" w:rsidP="009E3733">
      <w:pPr>
        <w:numPr>
          <w:ilvl w:val="0"/>
          <w:numId w:val="4"/>
        </w:numPr>
        <w:spacing w:before="100" w:beforeAutospacing="1" w:after="100" w:afterAutospacing="1" w:line="185" w:lineRule="atLeast"/>
        <w:ind w:left="0"/>
        <w:rPr>
          <w:rFonts w:asciiTheme="majorHAnsi" w:eastAsia="Times New Roman" w:hAnsiTheme="majorHAnsi" w:cs="Arial"/>
          <w:color w:val="000000"/>
          <w:sz w:val="24"/>
          <w:szCs w:val="24"/>
        </w:rPr>
      </w:pPr>
      <w:r>
        <w:rPr>
          <w:rFonts w:asciiTheme="majorHAnsi" w:eastAsia="Times New Roman" w:hAnsiTheme="majorHAnsi" w:cs="Arial"/>
          <w:color w:val="000000"/>
          <w:sz w:val="24"/>
          <w:szCs w:val="24"/>
        </w:rPr>
        <w:t>Cannabis is a</w:t>
      </w:r>
      <w:r w:rsidR="009E3733" w:rsidRPr="009E3733">
        <w:rPr>
          <w:rFonts w:asciiTheme="majorHAnsi" w:eastAsia="Times New Roman" w:hAnsiTheme="majorHAnsi" w:cs="Arial"/>
          <w:color w:val="000000"/>
          <w:sz w:val="24"/>
          <w:szCs w:val="24"/>
        </w:rPr>
        <w:t xml:space="preserve"> hallucinogen as well as a depressant. Ecstasy can also have hallucinogenic qualities.</w:t>
      </w:r>
    </w:p>
    <w:p w:rsidR="009E3733" w:rsidRPr="009E3733" w:rsidRDefault="009E3733" w:rsidP="009E3733">
      <w:pPr>
        <w:shd w:val="clear" w:color="auto" w:fill="FFFFFF"/>
        <w:spacing w:before="100" w:beforeAutospacing="1" w:after="100" w:afterAutospacing="1" w:line="185" w:lineRule="atLeast"/>
        <w:rPr>
          <w:rFonts w:asciiTheme="majorHAnsi" w:eastAsia="Times New Roman" w:hAnsiTheme="majorHAnsi" w:cs="Arial"/>
          <w:color w:val="000000"/>
          <w:sz w:val="24"/>
          <w:szCs w:val="24"/>
        </w:rPr>
      </w:pPr>
      <w:r w:rsidRPr="009E3733">
        <w:rPr>
          <w:rFonts w:asciiTheme="majorHAnsi" w:eastAsia="Times New Roman" w:hAnsiTheme="majorHAnsi" w:cs="Arial"/>
          <w:color w:val="000000"/>
          <w:sz w:val="24"/>
          <w:szCs w:val="24"/>
        </w:rPr>
        <w:t>Some effects of hallucinogens include dilation of pupils, loss of appetite, increased activity, talking or laughing, emotional and psychological euphoria and wellbeing, jaw clenching, sweating, panic, paranoia, loss of contact with reality, irrational or biza</w:t>
      </w:r>
      <w:r w:rsidR="00214F6E">
        <w:rPr>
          <w:rFonts w:asciiTheme="majorHAnsi" w:eastAsia="Times New Roman" w:hAnsiTheme="majorHAnsi" w:cs="Arial"/>
          <w:color w:val="000000"/>
          <w:sz w:val="24"/>
          <w:szCs w:val="24"/>
        </w:rPr>
        <w:t>rre behavio</w:t>
      </w:r>
      <w:r w:rsidRPr="009E3733">
        <w:rPr>
          <w:rFonts w:asciiTheme="majorHAnsi" w:eastAsia="Times New Roman" w:hAnsiTheme="majorHAnsi" w:cs="Arial"/>
          <w:color w:val="000000"/>
          <w:sz w:val="24"/>
          <w:szCs w:val="24"/>
        </w:rPr>
        <w:t>r, stomach cramps and nausea.</w:t>
      </w:r>
    </w:p>
    <w:p w:rsidR="009E3733" w:rsidRPr="00214F6E" w:rsidRDefault="009E3733">
      <w:pPr>
        <w:rPr>
          <w:rFonts w:asciiTheme="majorHAnsi" w:hAnsiTheme="majorHAnsi"/>
        </w:rPr>
      </w:pPr>
    </w:p>
    <w:sectPr w:rsidR="009E3733" w:rsidRPr="00214F6E" w:rsidSect="001C7E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66E0B"/>
    <w:multiLevelType w:val="multilevel"/>
    <w:tmpl w:val="D968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BB1205"/>
    <w:multiLevelType w:val="multilevel"/>
    <w:tmpl w:val="E2D00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CA0F72"/>
    <w:multiLevelType w:val="multilevel"/>
    <w:tmpl w:val="AE74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0A300C"/>
    <w:multiLevelType w:val="multilevel"/>
    <w:tmpl w:val="1486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E3733"/>
    <w:rsid w:val="001C7EDB"/>
    <w:rsid w:val="00214F6E"/>
    <w:rsid w:val="002251D6"/>
    <w:rsid w:val="00377F81"/>
    <w:rsid w:val="00530DDA"/>
    <w:rsid w:val="007F4DE3"/>
    <w:rsid w:val="00874907"/>
    <w:rsid w:val="009A1A52"/>
    <w:rsid w:val="009E3733"/>
    <w:rsid w:val="009F2A20"/>
    <w:rsid w:val="00B25AF5"/>
    <w:rsid w:val="00EC7B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E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37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251D6"/>
    <w:rPr>
      <w:color w:val="0000FF"/>
      <w:u w:val="single"/>
    </w:rPr>
  </w:style>
</w:styles>
</file>

<file path=word/webSettings.xml><?xml version="1.0" encoding="utf-8"?>
<w:webSettings xmlns:r="http://schemas.openxmlformats.org/officeDocument/2006/relationships" xmlns:w="http://schemas.openxmlformats.org/wordprocessingml/2006/main">
  <w:divs>
    <w:div w:id="19935099">
      <w:bodyDiv w:val="1"/>
      <w:marLeft w:val="0"/>
      <w:marRight w:val="0"/>
      <w:marTop w:val="0"/>
      <w:marBottom w:val="0"/>
      <w:divBdr>
        <w:top w:val="none" w:sz="0" w:space="0" w:color="auto"/>
        <w:left w:val="none" w:sz="0" w:space="0" w:color="auto"/>
        <w:bottom w:val="none" w:sz="0" w:space="0" w:color="auto"/>
        <w:right w:val="none" w:sz="0" w:space="0" w:color="auto"/>
      </w:divBdr>
      <w:divsChild>
        <w:div w:id="1623609546">
          <w:marLeft w:val="0"/>
          <w:marRight w:val="0"/>
          <w:marTop w:val="0"/>
          <w:marBottom w:val="0"/>
          <w:divBdr>
            <w:top w:val="none" w:sz="0" w:space="0" w:color="auto"/>
            <w:left w:val="none" w:sz="0" w:space="0" w:color="auto"/>
            <w:bottom w:val="none" w:sz="0" w:space="0" w:color="auto"/>
            <w:right w:val="none" w:sz="0" w:space="0" w:color="auto"/>
          </w:divBdr>
          <w:divsChild>
            <w:div w:id="1770660061">
              <w:marLeft w:val="0"/>
              <w:marRight w:val="0"/>
              <w:marTop w:val="0"/>
              <w:marBottom w:val="0"/>
              <w:divBdr>
                <w:top w:val="none" w:sz="0" w:space="0" w:color="auto"/>
                <w:left w:val="none" w:sz="0" w:space="0" w:color="auto"/>
                <w:bottom w:val="none" w:sz="0" w:space="0" w:color="auto"/>
                <w:right w:val="none" w:sz="0" w:space="0" w:color="auto"/>
              </w:divBdr>
              <w:divsChild>
                <w:div w:id="2091467780">
                  <w:marLeft w:val="0"/>
                  <w:marRight w:val="0"/>
                  <w:marTop w:val="0"/>
                  <w:marBottom w:val="0"/>
                  <w:divBdr>
                    <w:top w:val="none" w:sz="0" w:space="0" w:color="auto"/>
                    <w:left w:val="none" w:sz="0" w:space="0" w:color="auto"/>
                    <w:bottom w:val="none" w:sz="0" w:space="0" w:color="auto"/>
                    <w:right w:val="none" w:sz="0" w:space="0" w:color="auto"/>
                  </w:divBdr>
                  <w:divsChild>
                    <w:div w:id="34275611">
                      <w:marLeft w:val="0"/>
                      <w:marRight w:val="0"/>
                      <w:marTop w:val="0"/>
                      <w:marBottom w:val="0"/>
                      <w:divBdr>
                        <w:top w:val="none" w:sz="0" w:space="0" w:color="auto"/>
                        <w:left w:val="none" w:sz="0" w:space="0" w:color="auto"/>
                        <w:bottom w:val="none" w:sz="0" w:space="0" w:color="auto"/>
                        <w:right w:val="none" w:sz="0" w:space="0" w:color="auto"/>
                      </w:divBdr>
                      <w:divsChild>
                        <w:div w:id="677074343">
                          <w:marLeft w:val="0"/>
                          <w:marRight w:val="0"/>
                          <w:marTop w:val="0"/>
                          <w:marBottom w:val="0"/>
                          <w:divBdr>
                            <w:top w:val="none" w:sz="0" w:space="0" w:color="auto"/>
                            <w:left w:val="none" w:sz="0" w:space="0" w:color="auto"/>
                            <w:bottom w:val="none" w:sz="0" w:space="0" w:color="auto"/>
                            <w:right w:val="none" w:sz="0" w:space="0" w:color="auto"/>
                          </w:divBdr>
                          <w:divsChild>
                            <w:div w:id="407458709">
                              <w:marLeft w:val="0"/>
                              <w:marRight w:val="0"/>
                              <w:marTop w:val="15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04757">
      <w:bodyDiv w:val="1"/>
      <w:marLeft w:val="0"/>
      <w:marRight w:val="0"/>
      <w:marTop w:val="0"/>
      <w:marBottom w:val="0"/>
      <w:divBdr>
        <w:top w:val="none" w:sz="0" w:space="0" w:color="auto"/>
        <w:left w:val="none" w:sz="0" w:space="0" w:color="auto"/>
        <w:bottom w:val="none" w:sz="0" w:space="0" w:color="auto"/>
        <w:right w:val="none" w:sz="0" w:space="0" w:color="auto"/>
      </w:divBdr>
      <w:divsChild>
        <w:div w:id="351808198">
          <w:marLeft w:val="0"/>
          <w:marRight w:val="0"/>
          <w:marTop w:val="0"/>
          <w:marBottom w:val="0"/>
          <w:divBdr>
            <w:top w:val="none" w:sz="0" w:space="0" w:color="auto"/>
            <w:left w:val="none" w:sz="0" w:space="0" w:color="auto"/>
            <w:bottom w:val="none" w:sz="0" w:space="0" w:color="auto"/>
            <w:right w:val="none" w:sz="0" w:space="0" w:color="auto"/>
          </w:divBdr>
          <w:divsChild>
            <w:div w:id="858078710">
              <w:marLeft w:val="0"/>
              <w:marRight w:val="0"/>
              <w:marTop w:val="0"/>
              <w:marBottom w:val="0"/>
              <w:divBdr>
                <w:top w:val="none" w:sz="0" w:space="0" w:color="auto"/>
                <w:left w:val="none" w:sz="0" w:space="0" w:color="auto"/>
                <w:bottom w:val="none" w:sz="0" w:space="0" w:color="auto"/>
                <w:right w:val="none" w:sz="0" w:space="0" w:color="auto"/>
              </w:divBdr>
              <w:divsChild>
                <w:div w:id="1011448031">
                  <w:marLeft w:val="0"/>
                  <w:marRight w:val="0"/>
                  <w:marTop w:val="0"/>
                  <w:marBottom w:val="0"/>
                  <w:divBdr>
                    <w:top w:val="none" w:sz="0" w:space="0" w:color="auto"/>
                    <w:left w:val="none" w:sz="0" w:space="0" w:color="auto"/>
                    <w:bottom w:val="none" w:sz="0" w:space="0" w:color="auto"/>
                    <w:right w:val="none" w:sz="0" w:space="0" w:color="auto"/>
                  </w:divBdr>
                  <w:divsChild>
                    <w:div w:id="1178348735">
                      <w:marLeft w:val="0"/>
                      <w:marRight w:val="0"/>
                      <w:marTop w:val="0"/>
                      <w:marBottom w:val="0"/>
                      <w:divBdr>
                        <w:top w:val="none" w:sz="0" w:space="0" w:color="auto"/>
                        <w:left w:val="none" w:sz="0" w:space="0" w:color="auto"/>
                        <w:bottom w:val="none" w:sz="0" w:space="0" w:color="auto"/>
                        <w:right w:val="none" w:sz="0" w:space="0" w:color="auto"/>
                      </w:divBdr>
                      <w:divsChild>
                        <w:div w:id="1573392237">
                          <w:marLeft w:val="0"/>
                          <w:marRight w:val="0"/>
                          <w:marTop w:val="0"/>
                          <w:marBottom w:val="0"/>
                          <w:divBdr>
                            <w:top w:val="none" w:sz="0" w:space="0" w:color="auto"/>
                            <w:left w:val="none" w:sz="0" w:space="0" w:color="auto"/>
                            <w:bottom w:val="none" w:sz="0" w:space="0" w:color="auto"/>
                            <w:right w:val="none" w:sz="0" w:space="0" w:color="auto"/>
                          </w:divBdr>
                          <w:divsChild>
                            <w:div w:id="680474920">
                              <w:marLeft w:val="0"/>
                              <w:marRight w:val="0"/>
                              <w:marTop w:val="15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3718859">
      <w:bodyDiv w:val="1"/>
      <w:marLeft w:val="0"/>
      <w:marRight w:val="0"/>
      <w:marTop w:val="0"/>
      <w:marBottom w:val="0"/>
      <w:divBdr>
        <w:top w:val="none" w:sz="0" w:space="0" w:color="auto"/>
        <w:left w:val="none" w:sz="0" w:space="0" w:color="auto"/>
        <w:bottom w:val="none" w:sz="0" w:space="0" w:color="auto"/>
        <w:right w:val="none" w:sz="0" w:space="0" w:color="auto"/>
      </w:divBdr>
      <w:divsChild>
        <w:div w:id="694040841">
          <w:marLeft w:val="0"/>
          <w:marRight w:val="0"/>
          <w:marTop w:val="0"/>
          <w:marBottom w:val="0"/>
          <w:divBdr>
            <w:top w:val="none" w:sz="0" w:space="0" w:color="auto"/>
            <w:left w:val="none" w:sz="0" w:space="0" w:color="auto"/>
            <w:bottom w:val="none" w:sz="0" w:space="0" w:color="auto"/>
            <w:right w:val="none" w:sz="0" w:space="0" w:color="auto"/>
          </w:divBdr>
          <w:divsChild>
            <w:div w:id="997458408">
              <w:marLeft w:val="0"/>
              <w:marRight w:val="0"/>
              <w:marTop w:val="0"/>
              <w:marBottom w:val="0"/>
              <w:divBdr>
                <w:top w:val="none" w:sz="0" w:space="0" w:color="auto"/>
                <w:left w:val="none" w:sz="0" w:space="0" w:color="auto"/>
                <w:bottom w:val="none" w:sz="0" w:space="0" w:color="auto"/>
                <w:right w:val="none" w:sz="0" w:space="0" w:color="auto"/>
              </w:divBdr>
              <w:divsChild>
                <w:div w:id="1301299850">
                  <w:marLeft w:val="0"/>
                  <w:marRight w:val="0"/>
                  <w:marTop w:val="0"/>
                  <w:marBottom w:val="0"/>
                  <w:divBdr>
                    <w:top w:val="none" w:sz="0" w:space="0" w:color="auto"/>
                    <w:left w:val="none" w:sz="0" w:space="0" w:color="auto"/>
                    <w:bottom w:val="none" w:sz="0" w:space="0" w:color="auto"/>
                    <w:right w:val="none" w:sz="0" w:space="0" w:color="auto"/>
                  </w:divBdr>
                  <w:divsChild>
                    <w:div w:id="2133817645">
                      <w:marLeft w:val="0"/>
                      <w:marRight w:val="0"/>
                      <w:marTop w:val="0"/>
                      <w:marBottom w:val="0"/>
                      <w:divBdr>
                        <w:top w:val="none" w:sz="0" w:space="0" w:color="auto"/>
                        <w:left w:val="none" w:sz="0" w:space="0" w:color="auto"/>
                        <w:bottom w:val="none" w:sz="0" w:space="0" w:color="auto"/>
                        <w:right w:val="none" w:sz="0" w:space="0" w:color="auto"/>
                      </w:divBdr>
                      <w:divsChild>
                        <w:div w:id="1744987156">
                          <w:marLeft w:val="0"/>
                          <w:marRight w:val="0"/>
                          <w:marTop w:val="0"/>
                          <w:marBottom w:val="0"/>
                          <w:divBdr>
                            <w:top w:val="none" w:sz="0" w:space="0" w:color="auto"/>
                            <w:left w:val="none" w:sz="0" w:space="0" w:color="auto"/>
                            <w:bottom w:val="none" w:sz="0" w:space="0" w:color="auto"/>
                            <w:right w:val="none" w:sz="0" w:space="0" w:color="auto"/>
                          </w:divBdr>
                          <w:divsChild>
                            <w:div w:id="593441261">
                              <w:marLeft w:val="0"/>
                              <w:marRight w:val="0"/>
                              <w:marTop w:val="15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Comp13</cp:lastModifiedBy>
  <cp:revision>4</cp:revision>
  <dcterms:created xsi:type="dcterms:W3CDTF">2011-02-17T18:20:00Z</dcterms:created>
  <dcterms:modified xsi:type="dcterms:W3CDTF">2011-02-24T19:00:00Z</dcterms:modified>
</cp:coreProperties>
</file>